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18986ED8" w:rsidR="00E05496" w:rsidRPr="00E05496" w:rsidRDefault="009C6B42"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June 21</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780A607"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940E8">
        <w:rPr>
          <w:rFonts w:ascii="Calibri" w:eastAsia="Times New Roman" w:hAnsi="Calibri" w:cs="Calibri"/>
          <w:b/>
          <w:bCs/>
          <w:color w:val="000000"/>
          <w:sz w:val="20"/>
          <w:szCs w:val="20"/>
          <w:u w:val="single"/>
        </w:rPr>
        <w:t xml:space="preserve">Tuesday, </w:t>
      </w:r>
      <w:r w:rsidR="009C6B42">
        <w:rPr>
          <w:rFonts w:ascii="Calibri" w:eastAsia="Times New Roman" w:hAnsi="Calibri" w:cs="Calibri"/>
          <w:b/>
          <w:bCs/>
          <w:color w:val="000000"/>
          <w:sz w:val="20"/>
          <w:szCs w:val="20"/>
          <w:u w:val="single"/>
        </w:rPr>
        <w:t>June 21</w:t>
      </w:r>
      <w:r w:rsidR="007940E8">
        <w:rPr>
          <w:rFonts w:ascii="Calibri" w:eastAsia="Times New Roman" w:hAnsi="Calibri" w:cs="Calibri"/>
          <w:b/>
          <w:bCs/>
          <w:color w:val="000000"/>
          <w:sz w:val="20"/>
          <w:szCs w:val="20"/>
          <w:u w:val="single"/>
        </w:rPr>
        <w:t>,</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5DA0B580"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9C6B42">
        <w:rPr>
          <w:rFonts w:ascii="Calibri" w:eastAsia="Times New Roman" w:hAnsi="Calibri" w:cs="Calibri"/>
          <w:color w:val="000000"/>
          <w:sz w:val="20"/>
          <w:szCs w:val="20"/>
        </w:rPr>
        <w:t>5/17</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w:t>
      </w:r>
      <w:r w:rsidR="0070162A">
        <w:rPr>
          <w:rFonts w:ascii="Calibri" w:eastAsia="Times New Roman" w:hAnsi="Calibri" w:cs="Calibri"/>
          <w:color w:val="000000"/>
          <w:sz w:val="20"/>
          <w:szCs w:val="20"/>
        </w:rPr>
        <w:t>Monthly</w:t>
      </w:r>
      <w:r w:rsidR="007940E8">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59A15584" w14:textId="611B59C0" w:rsidR="00351543" w:rsidRDefault="00741305"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351543">
        <w:rPr>
          <w:rFonts w:ascii="Calibri" w:eastAsia="Times New Roman" w:hAnsi="Calibri" w:cs="Calibri"/>
          <w:color w:val="000000"/>
          <w:sz w:val="20"/>
          <w:szCs w:val="20"/>
        </w:rPr>
        <w:t xml:space="preserve"> &amp; possible action on </w:t>
      </w:r>
      <w:r>
        <w:rPr>
          <w:rFonts w:ascii="Calibri" w:eastAsia="Times New Roman" w:hAnsi="Calibri" w:cs="Calibri"/>
          <w:color w:val="000000"/>
          <w:sz w:val="20"/>
          <w:szCs w:val="20"/>
        </w:rPr>
        <w:t xml:space="preserve">approving bids for </w:t>
      </w:r>
      <w:r w:rsidR="00351543">
        <w:rPr>
          <w:rFonts w:ascii="Calibri" w:eastAsia="Times New Roman" w:hAnsi="Calibri" w:cs="Calibri"/>
          <w:color w:val="000000"/>
          <w:sz w:val="20"/>
          <w:szCs w:val="20"/>
        </w:rPr>
        <w:t>S</w:t>
      </w:r>
      <w:r>
        <w:rPr>
          <w:rFonts w:ascii="Calibri" w:eastAsia="Times New Roman" w:hAnsi="Calibri" w:cs="Calibri"/>
          <w:color w:val="000000"/>
          <w:sz w:val="20"/>
          <w:szCs w:val="20"/>
        </w:rPr>
        <w:t>B</w:t>
      </w:r>
      <w:r w:rsidR="00351543">
        <w:rPr>
          <w:rFonts w:ascii="Calibri" w:eastAsia="Times New Roman" w:hAnsi="Calibri" w:cs="Calibri"/>
          <w:color w:val="000000"/>
          <w:sz w:val="20"/>
          <w:szCs w:val="20"/>
        </w:rPr>
        <w:t xml:space="preserve">3 generator </w:t>
      </w:r>
      <w:r>
        <w:rPr>
          <w:rFonts w:ascii="Calibri" w:eastAsia="Times New Roman" w:hAnsi="Calibri" w:cs="Calibri"/>
          <w:color w:val="000000"/>
          <w:sz w:val="20"/>
          <w:szCs w:val="20"/>
        </w:rPr>
        <w:t>&amp; installation</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391D0F35" w14:textId="00623ECD"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540FE4D6" w14:textId="435AD327" w:rsidR="00116319" w:rsidRDefault="00741305" w:rsidP="00116319">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116319">
        <w:rPr>
          <w:rFonts w:ascii="Calibri" w:eastAsia="Times New Roman" w:hAnsi="Calibri" w:cs="Calibri"/>
          <w:color w:val="000000"/>
          <w:sz w:val="20"/>
          <w:szCs w:val="20"/>
        </w:rPr>
        <w:t xml:space="preserve"> &amp; possible action on RV Hookup</w:t>
      </w:r>
      <w:r w:rsidR="00B81D9A">
        <w:rPr>
          <w:rFonts w:ascii="Calibri" w:eastAsia="Times New Roman" w:hAnsi="Calibri" w:cs="Calibri"/>
          <w:color w:val="000000"/>
          <w:sz w:val="20"/>
          <w:szCs w:val="20"/>
        </w:rPr>
        <w:t>s</w:t>
      </w:r>
    </w:p>
    <w:p w14:paraId="6599872C" w14:textId="53A13BBE"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6B7DB798" w14:textId="25698303" w:rsidR="009C6B42" w:rsidRPr="009C6B42" w:rsidRDefault="000E009E" w:rsidP="009C6B4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9C6B42">
        <w:rPr>
          <w:rFonts w:ascii="Calibri" w:eastAsia="Times New Roman" w:hAnsi="Calibri" w:cs="Calibri"/>
          <w:color w:val="000000"/>
          <w:sz w:val="20"/>
          <w:szCs w:val="20"/>
        </w:rPr>
        <w:t xml:space="preserve"> &amp; possible action on Negotiations with the City of Waco &amp; North Bosque WSC</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0A2FA26" w14:textId="74B0AFCD" w:rsidR="00BD0220" w:rsidRDefault="00BD0220"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940E8">
        <w:rPr>
          <w:rFonts w:ascii="Calibri" w:eastAsia="Times New Roman" w:hAnsi="Calibri" w:cs="Calibri"/>
          <w:color w:val="000000"/>
          <w:sz w:val="20"/>
          <w:szCs w:val="20"/>
        </w:rPr>
        <w:t>Leak Adjustment for #</w:t>
      </w:r>
      <w:r w:rsidR="006D2216">
        <w:rPr>
          <w:rFonts w:ascii="Calibri" w:eastAsia="Times New Roman" w:hAnsi="Calibri" w:cs="Calibri"/>
          <w:color w:val="000000"/>
          <w:sz w:val="20"/>
          <w:szCs w:val="20"/>
        </w:rPr>
        <w:t>107--Hamilton--$1711.97</w:t>
      </w:r>
    </w:p>
    <w:p w14:paraId="395530DA" w14:textId="286E3F29" w:rsidR="006D2216" w:rsidRDefault="006D221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meter reading fee increase</w:t>
      </w:r>
    </w:p>
    <w:p w14:paraId="2879CCAE" w14:textId="2B5FA753" w:rsidR="006D2216" w:rsidRDefault="006D221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leak location results </w:t>
      </w:r>
      <w:r w:rsidR="000E009E">
        <w:rPr>
          <w:rFonts w:ascii="Calibri" w:eastAsia="Times New Roman" w:hAnsi="Calibri" w:cs="Calibri"/>
          <w:color w:val="000000"/>
          <w:sz w:val="20"/>
          <w:szCs w:val="20"/>
        </w:rPr>
        <w:t>by</w:t>
      </w:r>
      <w:r>
        <w:rPr>
          <w:rFonts w:ascii="Calibri" w:eastAsia="Times New Roman" w:hAnsi="Calibri" w:cs="Calibri"/>
          <w:color w:val="000000"/>
          <w:sz w:val="20"/>
          <w:szCs w:val="20"/>
        </w:rPr>
        <w:t xml:space="preserve"> TRWA drone.</w:t>
      </w:r>
    </w:p>
    <w:p w14:paraId="3FC3AE4F" w14:textId="40913E75"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3C5C002"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6D2216">
        <w:rPr>
          <w:rFonts w:ascii="Calibri" w:eastAsia="Times New Roman" w:hAnsi="Calibri" w:cs="Calibri"/>
          <w:color w:val="000000"/>
          <w:sz w:val="16"/>
          <w:szCs w:val="16"/>
        </w:rPr>
        <w:t>June 16</w:t>
      </w:r>
      <w:r w:rsidR="0062112E">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E3956"/>
    <w:rsid w:val="00351543"/>
    <w:rsid w:val="00443800"/>
    <w:rsid w:val="004520F2"/>
    <w:rsid w:val="00473E59"/>
    <w:rsid w:val="00545F8F"/>
    <w:rsid w:val="0061753D"/>
    <w:rsid w:val="0062112E"/>
    <w:rsid w:val="00666743"/>
    <w:rsid w:val="00683CDE"/>
    <w:rsid w:val="006D2216"/>
    <w:rsid w:val="0070162A"/>
    <w:rsid w:val="00724558"/>
    <w:rsid w:val="00741305"/>
    <w:rsid w:val="007940E8"/>
    <w:rsid w:val="009C6B42"/>
    <w:rsid w:val="00A21874"/>
    <w:rsid w:val="00B759D0"/>
    <w:rsid w:val="00B81D9A"/>
    <w:rsid w:val="00BD0220"/>
    <w:rsid w:val="00CD7DFB"/>
    <w:rsid w:val="00D22CDA"/>
    <w:rsid w:val="00D7473E"/>
    <w:rsid w:val="00E05496"/>
    <w:rsid w:val="00E52129"/>
    <w:rsid w:val="00E5318D"/>
    <w:rsid w:val="00E73AC6"/>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2022-06-16T03:53:00Z</cp:lastPrinted>
  <dcterms:created xsi:type="dcterms:W3CDTF">2022-06-16T03:47:00Z</dcterms:created>
  <dcterms:modified xsi:type="dcterms:W3CDTF">2022-06-16T13:01:00Z</dcterms:modified>
</cp:coreProperties>
</file>