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FC0F6A8"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A1E0A20" w:rsidR="00E05496" w:rsidRPr="00E05496" w:rsidRDefault="003E0B0B"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ANNUAL MEMBERSHIP</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6FC92139" w:rsidR="00E05496" w:rsidRPr="003E0B0B" w:rsidRDefault="003E0B0B" w:rsidP="00E05496">
      <w:pPr>
        <w:spacing w:after="0" w:line="240" w:lineRule="auto"/>
        <w:jc w:val="center"/>
        <w:rPr>
          <w:rFonts w:ascii="Times New Roman" w:eastAsia="Times New Roman" w:hAnsi="Times New Roman" w:cs="Times New Roman"/>
          <w:sz w:val="24"/>
          <w:szCs w:val="24"/>
        </w:rPr>
      </w:pPr>
      <w:r w:rsidRPr="003E0B0B">
        <w:rPr>
          <w:rFonts w:ascii="Calibri" w:eastAsia="Times New Roman" w:hAnsi="Calibri" w:cs="Calibri"/>
          <w:b/>
          <w:bCs/>
          <w:sz w:val="24"/>
          <w:szCs w:val="24"/>
        </w:rPr>
        <w:t>April 21</w:t>
      </w:r>
      <w:r w:rsidR="00FE61E9" w:rsidRPr="003E0B0B">
        <w:rPr>
          <w:rFonts w:ascii="Calibri" w:eastAsia="Times New Roman" w:hAnsi="Calibri" w:cs="Calibri"/>
          <w:b/>
          <w:bCs/>
          <w:sz w:val="24"/>
          <w:szCs w:val="24"/>
        </w:rPr>
        <w:t xml:space="preserve">, </w:t>
      </w:r>
      <w:proofErr w:type="gramStart"/>
      <w:r w:rsidR="00910AD1" w:rsidRPr="003E0B0B">
        <w:rPr>
          <w:rFonts w:ascii="Calibri" w:eastAsia="Times New Roman" w:hAnsi="Calibri" w:cs="Calibri"/>
          <w:b/>
          <w:bCs/>
          <w:sz w:val="24"/>
          <w:szCs w:val="24"/>
        </w:rPr>
        <w:t>202</w:t>
      </w:r>
      <w:r w:rsidR="00215208" w:rsidRPr="003E0B0B">
        <w:rPr>
          <w:rFonts w:ascii="Calibri" w:eastAsia="Times New Roman" w:hAnsi="Calibri" w:cs="Calibri"/>
          <w:b/>
          <w:bCs/>
          <w:sz w:val="24"/>
          <w:szCs w:val="24"/>
        </w:rPr>
        <w:t>5</w:t>
      </w:r>
      <w:proofErr w:type="gramEnd"/>
      <w:r w:rsidR="00E05496" w:rsidRPr="003E0B0B">
        <w:rPr>
          <w:rFonts w:ascii="Calibri" w:eastAsia="Times New Roman" w:hAnsi="Calibri" w:cs="Calibri"/>
          <w:b/>
          <w:bCs/>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BF633C8"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3E0B0B">
        <w:rPr>
          <w:rFonts w:ascii="Calibri" w:eastAsia="Times New Roman" w:hAnsi="Calibri" w:cs="Calibri"/>
          <w:color w:val="000000"/>
          <w:sz w:val="20"/>
          <w:szCs w:val="20"/>
        </w:rPr>
        <w:t>ANNUAL MEMBERSHIP</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3E0B0B">
        <w:rPr>
          <w:rFonts w:ascii="Calibri" w:eastAsia="Times New Roman" w:hAnsi="Calibri" w:cs="Calibri"/>
          <w:b/>
          <w:bCs/>
          <w:color w:val="FF0000"/>
          <w:sz w:val="20"/>
          <w:szCs w:val="20"/>
          <w:u w:val="single"/>
        </w:rPr>
        <w:t>MONDAY, APRIL 21</w:t>
      </w:r>
      <w:r w:rsidR="00215208" w:rsidRPr="00CE1012">
        <w:rPr>
          <w:rFonts w:ascii="Calibri" w:eastAsia="Times New Roman" w:hAnsi="Calibri" w:cs="Calibri"/>
          <w:b/>
          <w:bCs/>
          <w:color w:val="FF0000"/>
          <w:sz w:val="20"/>
          <w:szCs w:val="20"/>
          <w:u w:val="single"/>
        </w:rPr>
        <w:t xml:space="preserve">, </w:t>
      </w:r>
      <w:proofErr w:type="gramStart"/>
      <w:r w:rsidR="00215208" w:rsidRPr="00CE1012">
        <w:rPr>
          <w:rFonts w:ascii="Calibri" w:eastAsia="Times New Roman" w:hAnsi="Calibri" w:cs="Calibri"/>
          <w:b/>
          <w:bCs/>
          <w:color w:val="FF0000"/>
          <w:sz w:val="20"/>
          <w:szCs w:val="20"/>
          <w:u w:val="single"/>
        </w:rPr>
        <w:t>2025</w:t>
      </w:r>
      <w:proofErr w:type="gramEnd"/>
      <w:r w:rsidRPr="00CE1012">
        <w:rPr>
          <w:rFonts w:ascii="Calibri" w:eastAsia="Times New Roman" w:hAnsi="Calibri" w:cs="Calibri"/>
          <w:b/>
          <w:bCs/>
          <w:color w:val="FF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5E4C8BA5"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3E0B0B">
        <w:rPr>
          <w:rFonts w:ascii="Calibri" w:eastAsia="Times New Roman" w:hAnsi="Calibri" w:cs="Calibri"/>
          <w:color w:val="000000"/>
          <w:sz w:val="20"/>
          <w:szCs w:val="20"/>
        </w:rPr>
        <w:t>3/19/2</w:t>
      </w:r>
      <w:r w:rsidR="002F7C2B">
        <w:rPr>
          <w:rFonts w:ascii="Calibri" w:eastAsia="Times New Roman" w:hAnsi="Calibri" w:cs="Calibri"/>
          <w:color w:val="000000"/>
          <w:sz w:val="20"/>
          <w:szCs w:val="20"/>
        </w:rPr>
        <w:t>5</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1F6C0BBF"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r w:rsidR="003E0B0B">
        <w:rPr>
          <w:rFonts w:ascii="Calibri" w:eastAsia="Times New Roman" w:hAnsi="Calibri" w:cs="Calibri"/>
          <w:color w:val="000000"/>
          <w:sz w:val="20"/>
          <w:szCs w:val="20"/>
        </w:rPr>
        <w:t xml:space="preserve">to authorize Tabor &amp; Associates to prepare </w:t>
      </w:r>
      <w:r>
        <w:rPr>
          <w:rFonts w:ascii="Calibri" w:eastAsia="Times New Roman" w:hAnsi="Calibri" w:cs="Calibri"/>
          <w:color w:val="000000"/>
          <w:sz w:val="20"/>
          <w:szCs w:val="20"/>
        </w:rPr>
        <w:t>the City of Waco required Water Master Plan</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w:t>
      </w:r>
      <w:proofErr w:type="gramStart"/>
      <w:r>
        <w:rPr>
          <w:rFonts w:eastAsia="Times New Roman" w:cstheme="minorHAnsi"/>
          <w:color w:val="000000"/>
          <w:sz w:val="20"/>
          <w:szCs w:val="20"/>
        </w:rPr>
        <w:t>river</w:t>
      </w:r>
      <w:proofErr w:type="gramEnd"/>
      <w:r>
        <w:rPr>
          <w:rFonts w:eastAsia="Times New Roman" w:cstheme="minorHAnsi"/>
          <w:color w:val="000000"/>
          <w:sz w:val="20"/>
          <w:szCs w:val="20"/>
        </w:rPr>
        <w:t xml:space="preserve"> &amp; James Flynn Road </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417A8E32" w14:textId="024A0746" w:rsidR="00F74C0E" w:rsidRDefault="00CB6781" w:rsidP="003E0B0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leak adjustment for </w:t>
      </w:r>
      <w:r w:rsidR="00F74C0E">
        <w:rPr>
          <w:rFonts w:eastAsia="Times New Roman" w:cstheme="minorHAnsi"/>
          <w:color w:val="000000"/>
          <w:sz w:val="20"/>
          <w:szCs w:val="20"/>
        </w:rPr>
        <w:tab/>
      </w:r>
      <w:r>
        <w:rPr>
          <w:rFonts w:eastAsia="Times New Roman" w:cstheme="minorHAnsi"/>
          <w:color w:val="000000"/>
          <w:sz w:val="20"/>
          <w:szCs w:val="20"/>
        </w:rPr>
        <w:t>#</w:t>
      </w:r>
      <w:r w:rsidR="003E0B0B">
        <w:rPr>
          <w:rFonts w:eastAsia="Times New Roman" w:cstheme="minorHAnsi"/>
          <w:color w:val="000000"/>
          <w:sz w:val="20"/>
          <w:szCs w:val="20"/>
        </w:rPr>
        <w:t>283—Tilghman</w:t>
      </w:r>
      <w:proofErr w:type="gramStart"/>
      <w:r w:rsidR="003E0B0B">
        <w:rPr>
          <w:rFonts w:eastAsia="Times New Roman" w:cstheme="minorHAnsi"/>
          <w:color w:val="000000"/>
          <w:sz w:val="20"/>
          <w:szCs w:val="20"/>
        </w:rPr>
        <w:t>--#</w:t>
      </w:r>
      <w:proofErr w:type="gramEnd"/>
      <w:r w:rsidR="003E0B0B">
        <w:rPr>
          <w:rFonts w:eastAsia="Times New Roman" w:cstheme="minorHAnsi"/>
          <w:color w:val="000000"/>
          <w:sz w:val="20"/>
          <w:szCs w:val="20"/>
        </w:rPr>
        <w:t>355.52</w:t>
      </w:r>
    </w:p>
    <w:p w14:paraId="0DCA7EB2" w14:textId="565063C0" w:rsidR="003E0B0B" w:rsidRDefault="003E0B0B"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revising the By-Laws to amend the Annual Meeting Date to the 3</w:t>
      </w:r>
      <w:r w:rsidRPr="003E0B0B">
        <w:rPr>
          <w:rFonts w:ascii="Calibri" w:eastAsia="Times New Roman" w:hAnsi="Calibri" w:cs="Calibri"/>
          <w:color w:val="000000"/>
          <w:sz w:val="20"/>
          <w:szCs w:val="20"/>
          <w:vertAlign w:val="superscript"/>
        </w:rPr>
        <w:t>rd</w:t>
      </w:r>
      <w:r>
        <w:rPr>
          <w:rFonts w:ascii="Calibri" w:eastAsia="Times New Roman" w:hAnsi="Calibri" w:cs="Calibri"/>
          <w:color w:val="000000"/>
          <w:sz w:val="20"/>
          <w:szCs w:val="20"/>
        </w:rPr>
        <w:t xml:space="preserve"> Tuesday in April of each year</w:t>
      </w:r>
    </w:p>
    <w:p w14:paraId="52329DC1" w14:textId="45962EA0" w:rsidR="0021455D" w:rsidRDefault="0021455D"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implementing the Line Extension Reimbursement Agreement</w:t>
      </w:r>
    </w:p>
    <w:p w14:paraId="186711DD" w14:textId="66D009E3" w:rsidR="00516E5D" w:rsidRDefault="00516E5D"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prioritizing the most critical water loss areas</w:t>
      </w:r>
    </w:p>
    <w:p w14:paraId="5102EC88" w14:textId="6D05ACFE"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4DB90AF"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21455D">
        <w:rPr>
          <w:rFonts w:ascii="Calibri" w:eastAsia="Times New Roman" w:hAnsi="Calibri" w:cs="Calibri"/>
          <w:color w:val="000000"/>
          <w:sz w:val="16"/>
          <w:szCs w:val="16"/>
        </w:rPr>
        <w:t>April 16</w:t>
      </w:r>
      <w:r w:rsidR="00215208">
        <w:rPr>
          <w:rFonts w:ascii="Calibri" w:eastAsia="Times New Roman" w:hAnsi="Calibri" w:cs="Calibri"/>
          <w:color w:val="000000"/>
          <w:sz w:val="16"/>
          <w:szCs w:val="16"/>
        </w:rPr>
        <w:t xml:space="preserve">, 2025 </w:t>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455D"/>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E0B0B"/>
    <w:rsid w:val="003F0A40"/>
    <w:rsid w:val="00400A48"/>
    <w:rsid w:val="00423998"/>
    <w:rsid w:val="004304D7"/>
    <w:rsid w:val="00443800"/>
    <w:rsid w:val="004520F2"/>
    <w:rsid w:val="00473E59"/>
    <w:rsid w:val="004D1E42"/>
    <w:rsid w:val="004E1132"/>
    <w:rsid w:val="004F6C43"/>
    <w:rsid w:val="0051631A"/>
    <w:rsid w:val="00516E5D"/>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6E25DE"/>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A577A"/>
    <w:rsid w:val="00CB129C"/>
    <w:rsid w:val="00CB628D"/>
    <w:rsid w:val="00CB6781"/>
    <w:rsid w:val="00CD7DFB"/>
    <w:rsid w:val="00CE1012"/>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2025-03-13T04:19:00Z</cp:lastPrinted>
  <dcterms:created xsi:type="dcterms:W3CDTF">2025-04-16T17:50:00Z</dcterms:created>
  <dcterms:modified xsi:type="dcterms:W3CDTF">2025-04-17T15:41:00Z</dcterms:modified>
</cp:coreProperties>
</file>